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8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  <w:r w:rsidRPr="004E35E0">
        <w:rPr>
          <w:b/>
          <w:sz w:val="28"/>
          <w:szCs w:val="28"/>
          <w:lang w:val="uk-UA"/>
        </w:rPr>
        <w:t>Тех</w:t>
      </w:r>
      <w:r w:rsidRPr="00C51E1A">
        <w:rPr>
          <w:b/>
          <w:sz w:val="28"/>
          <w:szCs w:val="28"/>
          <w:lang w:val="uk-UA"/>
        </w:rPr>
        <w:t>ніко – економічне обґрунтування</w:t>
      </w:r>
    </w:p>
    <w:p w:rsidR="002A49CD" w:rsidRDefault="002A49CD" w:rsidP="004100B8">
      <w:pPr>
        <w:spacing w:line="228" w:lineRule="auto"/>
        <w:jc w:val="center"/>
        <w:rPr>
          <w:lang w:val="uk-UA"/>
        </w:rPr>
      </w:pPr>
      <w:r w:rsidRPr="002A49CD">
        <w:rPr>
          <w:lang w:val="uk-UA"/>
        </w:rPr>
        <w:t xml:space="preserve">Розподіл природного газу за адресою: </w:t>
      </w:r>
      <w:proofErr w:type="spellStart"/>
      <w:r w:rsidRPr="002A49CD">
        <w:rPr>
          <w:lang w:val="uk-UA"/>
        </w:rPr>
        <w:t>смт.Мангуш</w:t>
      </w:r>
      <w:proofErr w:type="spellEnd"/>
      <w:r w:rsidRPr="002A49CD">
        <w:rPr>
          <w:lang w:val="uk-UA"/>
        </w:rPr>
        <w:t xml:space="preserve">, </w:t>
      </w:r>
      <w:proofErr w:type="spellStart"/>
      <w:r w:rsidRPr="002A49CD">
        <w:rPr>
          <w:lang w:val="uk-UA"/>
        </w:rPr>
        <w:t>вул.Миру</w:t>
      </w:r>
      <w:proofErr w:type="spellEnd"/>
      <w:r w:rsidRPr="002A49CD">
        <w:rPr>
          <w:lang w:val="uk-UA"/>
        </w:rPr>
        <w:t>,75</w:t>
      </w:r>
    </w:p>
    <w:p w:rsidR="004100B8" w:rsidRDefault="002559DA" w:rsidP="004100B8">
      <w:pPr>
        <w:spacing w:line="228" w:lineRule="auto"/>
        <w:jc w:val="center"/>
        <w:rPr>
          <w:lang w:val="uk-UA"/>
        </w:rPr>
      </w:pPr>
      <w:r>
        <w:rPr>
          <w:lang w:val="uk-UA"/>
        </w:rPr>
        <w:t xml:space="preserve"> </w:t>
      </w:r>
      <w:r w:rsidR="004100B8">
        <w:rPr>
          <w:lang w:val="uk-UA"/>
        </w:rPr>
        <w:t>(</w:t>
      </w:r>
      <w:r w:rsidR="004100B8" w:rsidRPr="003E2BA4">
        <w:rPr>
          <w:lang w:val="uk-UA"/>
        </w:rPr>
        <w:t>ДК– 021:2015-</w:t>
      </w:r>
      <w:r w:rsidR="00FB7E73" w:rsidRPr="002A49CD">
        <w:rPr>
          <w:color w:val="000000"/>
          <w:spacing w:val="3"/>
          <w:lang w:val="uk-UA"/>
        </w:rPr>
        <w:t>65210000-8 - Розподіл газу</w:t>
      </w:r>
      <w:r w:rsidR="004100B8">
        <w:rPr>
          <w:lang w:val="uk-UA"/>
        </w:rPr>
        <w:t>)</w:t>
      </w:r>
    </w:p>
    <w:p w:rsidR="009913CE" w:rsidRDefault="009913CE" w:rsidP="00CC41AD">
      <w:pPr>
        <w:spacing w:line="228" w:lineRule="auto"/>
        <w:jc w:val="center"/>
        <w:rPr>
          <w:b/>
          <w:sz w:val="28"/>
          <w:szCs w:val="28"/>
          <w:lang w:val="uk-UA"/>
        </w:rPr>
      </w:pPr>
    </w:p>
    <w:p w:rsidR="001A51AE" w:rsidRDefault="008D1155" w:rsidP="008D1155">
      <w:pPr>
        <w:spacing w:line="228" w:lineRule="auto"/>
        <w:ind w:firstLine="567"/>
        <w:jc w:val="both"/>
        <w:rPr>
          <w:lang w:val="uk-UA"/>
        </w:rPr>
      </w:pPr>
      <w:r w:rsidRPr="0006344E">
        <w:rPr>
          <w:lang w:val="uk-UA"/>
        </w:rPr>
        <w:t xml:space="preserve">Інформація, що підлягає оприлюдненню на офіційному сайті Державної податкової 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Головним управлінням ДПС у Донецькій області переговорної процедури  </w:t>
      </w:r>
      <w:r>
        <w:rPr>
          <w:lang w:val="uk-UA"/>
        </w:rPr>
        <w:t xml:space="preserve">надання послуг з </w:t>
      </w:r>
      <w:r w:rsidR="002A49CD" w:rsidRPr="002A49CD">
        <w:rPr>
          <w:lang w:val="uk-UA"/>
        </w:rPr>
        <w:t xml:space="preserve">Розподіл природного газу за адресою: </w:t>
      </w:r>
      <w:proofErr w:type="spellStart"/>
      <w:r w:rsidR="002A49CD" w:rsidRPr="002A49CD">
        <w:rPr>
          <w:lang w:val="uk-UA"/>
        </w:rPr>
        <w:t>смт.Мангуш</w:t>
      </w:r>
      <w:proofErr w:type="spellEnd"/>
      <w:r w:rsidR="002A49CD" w:rsidRPr="002A49CD">
        <w:rPr>
          <w:lang w:val="uk-UA"/>
        </w:rPr>
        <w:t xml:space="preserve">, </w:t>
      </w:r>
      <w:proofErr w:type="spellStart"/>
      <w:r w:rsidR="002A49CD" w:rsidRPr="002A49CD">
        <w:rPr>
          <w:lang w:val="uk-UA"/>
        </w:rPr>
        <w:t>вул.Миру</w:t>
      </w:r>
      <w:proofErr w:type="spellEnd"/>
      <w:r w:rsidR="002A49CD" w:rsidRPr="002A49CD">
        <w:rPr>
          <w:lang w:val="uk-UA"/>
        </w:rPr>
        <w:t>,75</w:t>
      </w:r>
      <w:r w:rsidRPr="0006344E">
        <w:rPr>
          <w:lang w:val="uk-UA"/>
        </w:rPr>
        <w:t xml:space="preserve"> </w:t>
      </w:r>
      <w:r w:rsidRPr="0006344E">
        <w:rPr>
          <w:bCs/>
          <w:lang w:val="uk-UA"/>
        </w:rPr>
        <w:t xml:space="preserve">за кодом національного класифікатора України  </w:t>
      </w:r>
      <w:proofErr w:type="spellStart"/>
      <w:r w:rsidRPr="0006344E">
        <w:rPr>
          <w:bCs/>
          <w:lang w:val="uk-UA"/>
        </w:rPr>
        <w:t>ДК</w:t>
      </w:r>
      <w:proofErr w:type="spellEnd"/>
      <w:r w:rsidRPr="0006344E">
        <w:rPr>
          <w:bCs/>
          <w:lang w:val="uk-UA"/>
        </w:rPr>
        <w:t xml:space="preserve"> 021:2015 «Єдиний закупівельний словник» - </w:t>
      </w:r>
      <w:r w:rsidR="0091520E" w:rsidRPr="002A49CD">
        <w:rPr>
          <w:color w:val="000000"/>
          <w:spacing w:val="3"/>
          <w:lang w:val="uk-UA"/>
        </w:rPr>
        <w:t>65210000-8 - Розподіл газу</w:t>
      </w:r>
      <w:r w:rsidR="0091520E" w:rsidRPr="0006344E">
        <w:rPr>
          <w:bCs/>
          <w:lang w:val="uk-UA"/>
        </w:rPr>
        <w:t xml:space="preserve"> </w:t>
      </w:r>
      <w:r w:rsidRPr="0006344E">
        <w:rPr>
          <w:bCs/>
          <w:lang w:val="uk-UA"/>
        </w:rPr>
        <w:t xml:space="preserve">у </w:t>
      </w:r>
      <w:r w:rsidR="00B179C2">
        <w:rPr>
          <w:bCs/>
          <w:lang w:val="uk-UA"/>
        </w:rPr>
        <w:t>січні 2022</w:t>
      </w:r>
      <w:r w:rsidRPr="0006344E">
        <w:rPr>
          <w:bCs/>
          <w:lang w:val="uk-UA"/>
        </w:rPr>
        <w:t xml:space="preserve"> року за рахунок коштів державного бюджету (загальний фонд) для утримання адміністративної будівлі Головного управління ДПС у Донецькій області</w:t>
      </w:r>
    </w:p>
    <w:p w:rsidR="000E3E60" w:rsidRPr="00C51E1A" w:rsidRDefault="000E3E60" w:rsidP="000E3E60">
      <w:pPr>
        <w:spacing w:line="228" w:lineRule="auto"/>
        <w:jc w:val="both"/>
        <w:rPr>
          <w:lang w:val="uk-UA"/>
        </w:rPr>
      </w:pPr>
      <w:r>
        <w:rPr>
          <w:lang w:val="uk-UA"/>
        </w:rPr>
        <w:t>-</w:t>
      </w:r>
      <w:r w:rsidRPr="00B206CA">
        <w:rPr>
          <w:bCs/>
        </w:rPr>
        <w:t xml:space="preserve"> </w:t>
      </w:r>
      <w:proofErr w:type="spellStart"/>
      <w:r w:rsidR="00F71D0D">
        <w:rPr>
          <w:bCs/>
        </w:rPr>
        <w:t>Назва</w:t>
      </w:r>
      <w:proofErr w:type="spellEnd"/>
      <w:r w:rsidR="00F71D0D">
        <w:rPr>
          <w:bCs/>
        </w:rPr>
        <w:t xml:space="preserve"> предмета </w:t>
      </w:r>
      <w:proofErr w:type="spellStart"/>
      <w:r w:rsidR="00F71D0D">
        <w:rPr>
          <w:bCs/>
        </w:rPr>
        <w:t>закупівлі</w:t>
      </w:r>
      <w:proofErr w:type="spellEnd"/>
      <w:r w:rsidR="00F71D0D">
        <w:rPr>
          <w:bCs/>
        </w:rPr>
        <w:t xml:space="preserve"> </w:t>
      </w:r>
      <w:r>
        <w:rPr>
          <w:bCs/>
          <w:lang w:val="uk-UA"/>
        </w:rPr>
        <w:t xml:space="preserve"> </w:t>
      </w:r>
      <w:proofErr w:type="spellStart"/>
      <w:r w:rsidR="00F71D0D">
        <w:rPr>
          <w:lang w:val="uk-UA"/>
        </w:rPr>
        <w:t>ДК</w:t>
      </w:r>
      <w:proofErr w:type="spellEnd"/>
      <w:r w:rsidRPr="003E2BA4">
        <w:rPr>
          <w:lang w:val="uk-UA"/>
        </w:rPr>
        <w:t xml:space="preserve"> 021:2015</w:t>
      </w:r>
      <w:r w:rsidR="001A51AE">
        <w:rPr>
          <w:lang w:val="uk-UA"/>
        </w:rPr>
        <w:t xml:space="preserve"> </w:t>
      </w:r>
      <w:r w:rsidRPr="003E2BA4">
        <w:rPr>
          <w:lang w:val="uk-UA"/>
        </w:rPr>
        <w:t>-</w:t>
      </w:r>
      <w:r w:rsidR="001A51AE">
        <w:rPr>
          <w:lang w:val="uk-UA"/>
        </w:rPr>
        <w:t xml:space="preserve"> </w:t>
      </w:r>
      <w:r w:rsidR="002A49CD" w:rsidRPr="002A49CD">
        <w:rPr>
          <w:color w:val="000000"/>
          <w:spacing w:val="3"/>
          <w:lang w:val="uk-UA"/>
        </w:rPr>
        <w:t>65210000-8 - Розподіл газу</w:t>
      </w:r>
      <w:r w:rsidR="001A51AE">
        <w:rPr>
          <w:color w:val="000000"/>
          <w:spacing w:val="3"/>
          <w:lang w:val="uk-UA"/>
        </w:rPr>
        <w:t>.</w:t>
      </w:r>
    </w:p>
    <w:p w:rsidR="002A49CD" w:rsidRDefault="000E3E60" w:rsidP="000E3E60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1654E6">
        <w:rPr>
          <w:lang w:val="uk-UA"/>
        </w:rPr>
        <w:t xml:space="preserve">Обсяг закупівлі: </w:t>
      </w:r>
      <w:r w:rsidR="002A49CD" w:rsidRPr="002A49CD">
        <w:rPr>
          <w:lang w:val="uk-UA"/>
        </w:rPr>
        <w:t xml:space="preserve">6004 </w:t>
      </w:r>
      <w:proofErr w:type="spellStart"/>
      <w:r w:rsidR="002A49CD" w:rsidRPr="002A49CD">
        <w:rPr>
          <w:lang w:val="uk-UA"/>
        </w:rPr>
        <w:t>м.куб</w:t>
      </w:r>
      <w:proofErr w:type="spellEnd"/>
    </w:p>
    <w:p w:rsidR="000E3E60" w:rsidRDefault="000E3E60" w:rsidP="000E3E60">
      <w:pPr>
        <w:jc w:val="both"/>
        <w:rPr>
          <w:lang w:val="uk-UA"/>
        </w:rPr>
      </w:pPr>
      <w:r>
        <w:rPr>
          <w:lang w:val="uk-UA"/>
        </w:rPr>
        <w:t xml:space="preserve">- Загальна сума договору: </w:t>
      </w:r>
      <w:r w:rsidR="002A49CD" w:rsidRPr="002A49CD">
        <w:rPr>
          <w:lang w:val="uk-UA"/>
        </w:rPr>
        <w:t>10`446.96</w:t>
      </w:r>
      <w:r w:rsidR="00430A98">
        <w:rPr>
          <w:lang w:val="uk-UA"/>
        </w:rPr>
        <w:t xml:space="preserve"> гривень з ПДВ</w:t>
      </w:r>
      <w:r w:rsidR="008C7F2B">
        <w:rPr>
          <w:lang w:val="uk-UA"/>
        </w:rPr>
        <w:t>.</w:t>
      </w:r>
    </w:p>
    <w:p w:rsidR="000E3E60" w:rsidRDefault="000E3E60" w:rsidP="000E3E60">
      <w:pPr>
        <w:jc w:val="both"/>
        <w:rPr>
          <w:lang w:val="uk-UA"/>
        </w:rPr>
      </w:pPr>
      <w:r w:rsidRPr="00775192">
        <w:rPr>
          <w:lang w:val="uk-UA"/>
        </w:rPr>
        <w:t xml:space="preserve">-  </w:t>
      </w:r>
      <w:r>
        <w:rPr>
          <w:lang w:val="uk-UA"/>
        </w:rPr>
        <w:t>С</w:t>
      </w:r>
      <w:r w:rsidRPr="00775192">
        <w:rPr>
          <w:lang w:val="uk-UA"/>
        </w:rPr>
        <w:t xml:space="preserve">трок надання послуг: </w:t>
      </w:r>
      <w:r>
        <w:rPr>
          <w:lang w:val="uk-UA"/>
        </w:rPr>
        <w:t>до 31.12</w:t>
      </w:r>
      <w:r w:rsidR="000647A9">
        <w:rPr>
          <w:lang w:val="uk-UA"/>
        </w:rPr>
        <w:t xml:space="preserve"> 2022</w:t>
      </w:r>
      <w:r w:rsidRPr="00775192">
        <w:rPr>
          <w:lang w:val="uk-UA"/>
        </w:rPr>
        <w:t xml:space="preserve"> рік.</w:t>
      </w:r>
    </w:p>
    <w:p w:rsidR="00AC1CDE" w:rsidRPr="00775192" w:rsidRDefault="00AC1CDE" w:rsidP="000E3E60">
      <w:pPr>
        <w:jc w:val="both"/>
        <w:rPr>
          <w:lang w:val="uk-UA"/>
        </w:rPr>
      </w:pPr>
      <w:r>
        <w:rPr>
          <w:lang w:val="uk-UA"/>
        </w:rPr>
        <w:t xml:space="preserve">- Місце надання послуг: </w:t>
      </w:r>
      <w:proofErr w:type="spellStart"/>
      <w:r w:rsidR="003949E9">
        <w:rPr>
          <w:lang w:val="uk-UA"/>
        </w:rPr>
        <w:t>смт</w:t>
      </w:r>
      <w:proofErr w:type="spellEnd"/>
      <w:r w:rsidR="003949E9">
        <w:rPr>
          <w:lang w:val="uk-UA"/>
        </w:rPr>
        <w:t xml:space="preserve"> </w:t>
      </w:r>
      <w:proofErr w:type="spellStart"/>
      <w:r w:rsidR="003949E9" w:rsidRPr="002A49CD">
        <w:rPr>
          <w:lang w:val="uk-UA"/>
        </w:rPr>
        <w:t>Мангуш</w:t>
      </w:r>
      <w:proofErr w:type="spellEnd"/>
      <w:r w:rsidR="003949E9" w:rsidRPr="002A49CD">
        <w:rPr>
          <w:lang w:val="uk-UA"/>
        </w:rPr>
        <w:t xml:space="preserve">, </w:t>
      </w:r>
      <w:proofErr w:type="spellStart"/>
      <w:r w:rsidR="003949E9" w:rsidRPr="002A49CD">
        <w:rPr>
          <w:lang w:val="uk-UA"/>
        </w:rPr>
        <w:t>вул.Миру</w:t>
      </w:r>
      <w:proofErr w:type="spellEnd"/>
      <w:r w:rsidR="003949E9" w:rsidRPr="002A49CD">
        <w:rPr>
          <w:lang w:val="uk-UA"/>
        </w:rPr>
        <w:t>,75</w:t>
      </w:r>
    </w:p>
    <w:p w:rsidR="00EC4DB7" w:rsidRPr="00C51E1A" w:rsidRDefault="00EC4DB7" w:rsidP="00CC41AD">
      <w:pPr>
        <w:spacing w:line="228" w:lineRule="auto"/>
        <w:rPr>
          <w:sz w:val="12"/>
          <w:szCs w:val="12"/>
          <w:lang w:val="uk-UA"/>
        </w:rPr>
      </w:pPr>
    </w:p>
    <w:p w:rsidR="009913CE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5822E1">
        <w:rPr>
          <w:lang w:val="uk-UA"/>
        </w:rPr>
        <w:t>Умови надання послуг замовнику повинні відповідати:</w:t>
      </w:r>
    </w:p>
    <w:p w:rsidR="003949E9" w:rsidRPr="003949E9" w:rsidRDefault="003949E9" w:rsidP="003949E9">
      <w:pPr>
        <w:rPr>
          <w:color w:val="000000"/>
          <w:lang w:val="uk-UA"/>
        </w:rPr>
      </w:pPr>
      <w:r w:rsidRPr="003949E9">
        <w:rPr>
          <w:color w:val="000000"/>
          <w:lang w:val="uk-UA"/>
        </w:rPr>
        <w:t>Згідно ст.. 5, 6 Закону України «Про природні монополії» ПАТ по газопостачанню та газифікації «</w:t>
      </w:r>
      <w:proofErr w:type="spellStart"/>
      <w:r w:rsidRPr="003949E9">
        <w:rPr>
          <w:color w:val="000000"/>
          <w:lang w:val="uk-UA"/>
        </w:rPr>
        <w:t>Маріупольгаз</w:t>
      </w:r>
      <w:proofErr w:type="spellEnd"/>
      <w:r w:rsidRPr="003949E9">
        <w:rPr>
          <w:color w:val="000000"/>
          <w:lang w:val="uk-UA"/>
        </w:rPr>
        <w:t xml:space="preserve">» є суб’єктом природних </w:t>
      </w:r>
      <w:proofErr w:type="spellStart"/>
      <w:r w:rsidRPr="003949E9">
        <w:rPr>
          <w:color w:val="000000"/>
          <w:lang w:val="uk-UA"/>
        </w:rPr>
        <w:t>монополіїй</w:t>
      </w:r>
      <w:proofErr w:type="spellEnd"/>
      <w:r w:rsidRPr="003949E9">
        <w:rPr>
          <w:color w:val="000000"/>
          <w:lang w:val="uk-UA"/>
        </w:rPr>
        <w:t xml:space="preserve"> відповідно до виданих ліцензій. Відповідно Закону України про природні монополії» від 20.04.2000р № 1682-ІІІ (зі змінами) та згідно зведеного переліку суб’єктів природних монополій, який розміщується щомісяця до 20 числа на офіційному </w:t>
      </w:r>
      <w:proofErr w:type="spellStart"/>
      <w:r w:rsidRPr="003949E9">
        <w:rPr>
          <w:color w:val="000000"/>
          <w:lang w:val="uk-UA"/>
        </w:rPr>
        <w:t>веб-сайті</w:t>
      </w:r>
      <w:proofErr w:type="spellEnd"/>
      <w:r w:rsidRPr="003949E9">
        <w:rPr>
          <w:color w:val="000000"/>
          <w:lang w:val="uk-UA"/>
        </w:rPr>
        <w:t xml:space="preserve"> Антимонопольного комітету України (http://www.amc.gov.ua)У якому визначено ПАТ по газопостачанню та газифікації «</w:t>
      </w:r>
      <w:proofErr w:type="spellStart"/>
      <w:r w:rsidRPr="003949E9">
        <w:rPr>
          <w:color w:val="000000"/>
          <w:lang w:val="uk-UA"/>
        </w:rPr>
        <w:t>Маріупольгаз</w:t>
      </w:r>
      <w:proofErr w:type="spellEnd"/>
      <w:r w:rsidRPr="003949E9">
        <w:rPr>
          <w:color w:val="000000"/>
          <w:lang w:val="uk-UA"/>
        </w:rPr>
        <w:t xml:space="preserve">», займає монопольне (домінуюче) становище по наданню послуг із розподілу природного газу на території </w:t>
      </w:r>
      <w:proofErr w:type="spellStart"/>
      <w:r w:rsidRPr="003949E9">
        <w:rPr>
          <w:color w:val="000000"/>
          <w:lang w:val="uk-UA"/>
        </w:rPr>
        <w:t>Нікольського</w:t>
      </w:r>
      <w:proofErr w:type="spellEnd"/>
      <w:r w:rsidRPr="003949E9">
        <w:rPr>
          <w:color w:val="000000"/>
          <w:lang w:val="uk-UA"/>
        </w:rPr>
        <w:t xml:space="preserve">, </w:t>
      </w:r>
      <w:proofErr w:type="spellStart"/>
      <w:r w:rsidRPr="003949E9">
        <w:rPr>
          <w:color w:val="000000"/>
          <w:lang w:val="uk-UA"/>
        </w:rPr>
        <w:t>Мангушського</w:t>
      </w:r>
      <w:proofErr w:type="spellEnd"/>
      <w:r w:rsidRPr="003949E9">
        <w:rPr>
          <w:color w:val="000000"/>
          <w:lang w:val="uk-UA"/>
        </w:rPr>
        <w:t xml:space="preserve"> районів та місті Маріуполь в межах розташування розподільних газопроводів, що перебувають у власності користуванні ПАТ по газопостачанню та газифікації «</w:t>
      </w:r>
      <w:proofErr w:type="spellStart"/>
      <w:r w:rsidRPr="003949E9">
        <w:rPr>
          <w:color w:val="000000"/>
          <w:lang w:val="uk-UA"/>
        </w:rPr>
        <w:t>Маріупольгаз</w:t>
      </w:r>
      <w:proofErr w:type="spellEnd"/>
      <w:r w:rsidRPr="003949E9">
        <w:rPr>
          <w:color w:val="000000"/>
          <w:lang w:val="uk-UA"/>
        </w:rPr>
        <w:t xml:space="preserve">». Відповідно до ч.1 ст.2 розділу ІІ Кодексу газорозподільних систем – Оператор ГРМ здійснює діяльність з розподілу природного газу на підставі ліцензії, яка видається Регулятором. Також, відповідно до роз’яснення Міністерства економічного розвитку і торгівлі України від 01.12.2015р. № 3302-05/40083-06 «Щодо закупівлі природного газу та послуг розподілу природного газу», вказано що закупівля послуг з розподілу природного газу у оператора газорозподільної системи здійснюється шляхом застосування переговорної процедури закупівлі. Розподільні трубопроводи, якими природний газ транспортується до закладів підключені до єдиного оператору ГРМ в межах </w:t>
      </w:r>
      <w:proofErr w:type="spellStart"/>
      <w:r w:rsidRPr="003949E9">
        <w:rPr>
          <w:color w:val="000000"/>
          <w:lang w:val="uk-UA"/>
        </w:rPr>
        <w:t>Мангушського</w:t>
      </w:r>
      <w:proofErr w:type="spellEnd"/>
      <w:r w:rsidRPr="003949E9">
        <w:rPr>
          <w:color w:val="000000"/>
          <w:lang w:val="uk-UA"/>
        </w:rPr>
        <w:t xml:space="preserve"> району - ПАТ по газопостачанню та газифікації «</w:t>
      </w:r>
      <w:proofErr w:type="spellStart"/>
      <w:r w:rsidRPr="003949E9">
        <w:rPr>
          <w:color w:val="000000"/>
          <w:lang w:val="uk-UA"/>
        </w:rPr>
        <w:t>Маріупольгаз</w:t>
      </w:r>
      <w:proofErr w:type="spellEnd"/>
      <w:r w:rsidRPr="003949E9">
        <w:rPr>
          <w:color w:val="000000"/>
          <w:lang w:val="uk-UA"/>
        </w:rPr>
        <w:t>». Отже ми, як замовник торгів, через відсутність конкуренції, в тому числі з технічних причин, не маємо можливості здійснювати закупівлю послуг з розподілу природного газу у інших операторів газорозподільної системи. Дані послуги за місцезнаходженням закладів може бути надано лише певним оператору ГРМ, а саме ПАТ по газопостачанню та газифікації «</w:t>
      </w:r>
      <w:proofErr w:type="spellStart"/>
      <w:r w:rsidRPr="003949E9">
        <w:rPr>
          <w:color w:val="000000"/>
          <w:lang w:val="uk-UA"/>
        </w:rPr>
        <w:t>Маріупольгаз</w:t>
      </w:r>
      <w:proofErr w:type="spellEnd"/>
      <w:r w:rsidRPr="003949E9">
        <w:rPr>
          <w:color w:val="000000"/>
          <w:lang w:val="uk-UA"/>
        </w:rPr>
        <w:t>», інша альтернатива відсутня. У зв’язку  з вищевикладеним послуги з розподілу природного газу можуть бути надані виключно  ПАТ по газопостачанню та газифікації «</w:t>
      </w:r>
      <w:proofErr w:type="spellStart"/>
      <w:r w:rsidRPr="003949E9">
        <w:rPr>
          <w:color w:val="000000"/>
          <w:lang w:val="uk-UA"/>
        </w:rPr>
        <w:t>Маріупольгаз</w:t>
      </w:r>
      <w:proofErr w:type="spellEnd"/>
      <w:r w:rsidRPr="003949E9">
        <w:rPr>
          <w:color w:val="000000"/>
          <w:lang w:val="uk-UA"/>
        </w:rPr>
        <w:t>»  у зв’язку з відсутністю конкуренції з технічних причин.</w:t>
      </w:r>
    </w:p>
    <w:p w:rsidR="00AC1CDE" w:rsidRPr="003949E9" w:rsidRDefault="003949E9" w:rsidP="003949E9">
      <w:pPr>
        <w:rPr>
          <w:color w:val="000000"/>
          <w:lang w:val="uk-UA"/>
        </w:rPr>
      </w:pPr>
      <w:r w:rsidRPr="003949E9">
        <w:rPr>
          <w:color w:val="000000"/>
          <w:lang w:val="uk-UA"/>
        </w:rPr>
        <w:t xml:space="preserve">    Враховуючи вартість закупівлі послуг з розподілу природного газу необхідно здійснювати у відповідності до вимог Закону України від 25.12.2015 р. № 922-VIІІ «Про публічні закупівлі» (далі – Закон).</w:t>
      </w:r>
    </w:p>
    <w:p w:rsidR="00504721" w:rsidRPr="002D539E" w:rsidRDefault="009A3BFA" w:rsidP="00AC1CDE">
      <w:pPr>
        <w:rPr>
          <w:rFonts w:ascii="Arial" w:hAnsi="Arial" w:cs="Arial"/>
          <w:color w:val="454545"/>
          <w:sz w:val="21"/>
          <w:szCs w:val="21"/>
          <w:lang w:val="uk-UA" w:eastAsia="uk-UA"/>
        </w:rPr>
      </w:pPr>
      <w:r w:rsidRPr="00D977A8">
        <w:rPr>
          <w:shd w:val="clear" w:color="auto" w:fill="FFFFFF"/>
          <w:lang w:val="uk-UA"/>
        </w:rPr>
        <w:t xml:space="preserve">Повідомлення про намір укласти договір про закупівлю за результатами переговорної процедури  </w:t>
      </w:r>
      <w:r w:rsidRPr="00D977A8">
        <w:rPr>
          <w:lang w:val="uk-UA" w:bidi="uk-UA"/>
        </w:rPr>
        <w:t>за предметом закупівлі</w:t>
      </w:r>
      <w:r w:rsidRPr="00D977A8">
        <w:rPr>
          <w:bCs/>
          <w:lang w:val="uk-UA"/>
        </w:rPr>
        <w:t xml:space="preserve">: </w:t>
      </w:r>
      <w:bookmarkStart w:id="0" w:name="_GoBack"/>
      <w:bookmarkEnd w:id="0"/>
      <w:r w:rsidR="0091520E" w:rsidRPr="002A49CD">
        <w:rPr>
          <w:lang w:val="uk-UA"/>
        </w:rPr>
        <w:t xml:space="preserve">Розподіл природного газу за адресою: </w:t>
      </w:r>
      <w:proofErr w:type="spellStart"/>
      <w:r w:rsidR="0091520E" w:rsidRPr="002A49CD">
        <w:rPr>
          <w:lang w:val="uk-UA"/>
        </w:rPr>
        <w:t>смт.Мангуш</w:t>
      </w:r>
      <w:proofErr w:type="spellEnd"/>
      <w:r w:rsidR="0091520E" w:rsidRPr="002A49CD">
        <w:rPr>
          <w:lang w:val="uk-UA"/>
        </w:rPr>
        <w:t xml:space="preserve">, </w:t>
      </w:r>
      <w:proofErr w:type="spellStart"/>
      <w:r w:rsidR="0091520E" w:rsidRPr="002A49CD">
        <w:rPr>
          <w:lang w:val="uk-UA"/>
        </w:rPr>
        <w:t>вул.Миру</w:t>
      </w:r>
      <w:proofErr w:type="spellEnd"/>
      <w:r w:rsidR="0091520E" w:rsidRPr="002A49CD">
        <w:rPr>
          <w:lang w:val="uk-UA"/>
        </w:rPr>
        <w:t>,75</w:t>
      </w:r>
      <w:r w:rsidR="003937E4">
        <w:rPr>
          <w:color w:val="000000"/>
          <w:spacing w:val="3"/>
          <w:lang w:val="uk-UA"/>
        </w:rPr>
        <w:t xml:space="preserve"> </w:t>
      </w:r>
      <w:r w:rsidR="00F12C29" w:rsidRPr="004E35E0">
        <w:rPr>
          <w:lang w:val="uk-UA"/>
        </w:rPr>
        <w:t xml:space="preserve"> </w:t>
      </w:r>
      <w:r w:rsidR="00C80C05" w:rsidRPr="004E35E0">
        <w:rPr>
          <w:lang w:val="uk-UA"/>
        </w:rPr>
        <w:t>(</w:t>
      </w:r>
      <w:proofErr w:type="spellStart"/>
      <w:r w:rsidR="00C80C05" w:rsidRPr="004E35E0">
        <w:rPr>
          <w:lang w:val="uk-UA"/>
        </w:rPr>
        <w:t>ДК</w:t>
      </w:r>
      <w:proofErr w:type="spellEnd"/>
      <w:r w:rsidR="00C80C05" w:rsidRPr="004E35E0">
        <w:rPr>
          <w:lang w:val="uk-UA"/>
        </w:rPr>
        <w:t xml:space="preserve"> – 021:2015-</w:t>
      </w:r>
      <w:r w:rsidR="00FB7E73" w:rsidRPr="002A49CD">
        <w:rPr>
          <w:color w:val="000000"/>
          <w:spacing w:val="3"/>
          <w:lang w:val="uk-UA"/>
        </w:rPr>
        <w:t>65210000-8</w:t>
      </w:r>
      <w:r w:rsidR="00C80C05" w:rsidRPr="004E35E0">
        <w:rPr>
          <w:lang w:val="uk-UA"/>
        </w:rPr>
        <w:t>)</w:t>
      </w:r>
      <w:r w:rsidR="00C80C05" w:rsidRPr="004E35E0">
        <w:rPr>
          <w:bCs/>
          <w:lang w:val="uk-UA"/>
        </w:rPr>
        <w:t xml:space="preserve">, доступне за відповідним посиланням: </w:t>
      </w:r>
      <w:hyperlink r:id="rId4" w:history="1">
        <w:r w:rsidR="00FB7E73" w:rsidRPr="004732F7">
          <w:rPr>
            <w:rStyle w:val="a6"/>
            <w:bCs/>
            <w:lang w:val="uk-UA"/>
          </w:rPr>
          <w:t>https://prozorro.gov.ua/tender/UA-2022-01-24-013511-b</w:t>
        </w:r>
      </w:hyperlink>
      <w:r w:rsidR="00FB7E73">
        <w:rPr>
          <w:bCs/>
          <w:lang w:val="uk-UA"/>
        </w:rPr>
        <w:t xml:space="preserve"> </w:t>
      </w:r>
    </w:p>
    <w:p w:rsidR="008779CD" w:rsidRPr="00504721" w:rsidRDefault="008779CD" w:rsidP="001C0B53">
      <w:pPr>
        <w:ind w:firstLine="708"/>
        <w:jc w:val="both"/>
      </w:pPr>
    </w:p>
    <w:p w:rsidR="006767D0" w:rsidRPr="004E35E0" w:rsidRDefault="006767D0" w:rsidP="006767D0"/>
    <w:p w:rsidR="008F5D0A" w:rsidRPr="0033090A" w:rsidRDefault="008F5D0A" w:rsidP="008F5D0A">
      <w:pPr>
        <w:rPr>
          <w:rFonts w:ascii="Arial" w:hAnsi="Arial" w:cs="Arial"/>
          <w:color w:val="454545"/>
          <w:sz w:val="21"/>
          <w:szCs w:val="21"/>
          <w:lang w:eastAsia="uk-UA"/>
        </w:rPr>
      </w:pPr>
    </w:p>
    <w:p w:rsidR="00C80C05" w:rsidRPr="008F5D0A" w:rsidRDefault="00C80C05" w:rsidP="00C80C05">
      <w:pPr>
        <w:ind w:firstLine="567"/>
        <w:jc w:val="both"/>
        <w:rPr>
          <w:b/>
          <w:bCs/>
        </w:rPr>
      </w:pPr>
    </w:p>
    <w:p w:rsidR="00C80C05" w:rsidRPr="00C80C05" w:rsidRDefault="00C80C05" w:rsidP="007D0661">
      <w:pPr>
        <w:ind w:firstLine="709"/>
        <w:jc w:val="both"/>
        <w:rPr>
          <w:lang w:val="uk-UA"/>
        </w:rPr>
      </w:pPr>
    </w:p>
    <w:sectPr w:rsidR="00C80C05" w:rsidRPr="00C80C05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C4DB7"/>
    <w:rsid w:val="00055332"/>
    <w:rsid w:val="000647A9"/>
    <w:rsid w:val="000A0917"/>
    <w:rsid w:val="000A6CE0"/>
    <w:rsid w:val="000B5605"/>
    <w:rsid w:val="000E0655"/>
    <w:rsid w:val="000E3E60"/>
    <w:rsid w:val="000E6280"/>
    <w:rsid w:val="00122FC2"/>
    <w:rsid w:val="00153F04"/>
    <w:rsid w:val="00166BB6"/>
    <w:rsid w:val="00170337"/>
    <w:rsid w:val="00197B6D"/>
    <w:rsid w:val="001A51AE"/>
    <w:rsid w:val="001C0B53"/>
    <w:rsid w:val="001C21EB"/>
    <w:rsid w:val="001C3147"/>
    <w:rsid w:val="001F412A"/>
    <w:rsid w:val="0023100F"/>
    <w:rsid w:val="0023523D"/>
    <w:rsid w:val="002559DA"/>
    <w:rsid w:val="00257472"/>
    <w:rsid w:val="00272374"/>
    <w:rsid w:val="00281FD3"/>
    <w:rsid w:val="00286B21"/>
    <w:rsid w:val="002A49CD"/>
    <w:rsid w:val="002A7B5A"/>
    <w:rsid w:val="002B33C6"/>
    <w:rsid w:val="002C68DF"/>
    <w:rsid w:val="002D539E"/>
    <w:rsid w:val="002E0FCC"/>
    <w:rsid w:val="002E29E2"/>
    <w:rsid w:val="002F39CB"/>
    <w:rsid w:val="002F7A20"/>
    <w:rsid w:val="00301079"/>
    <w:rsid w:val="00304A97"/>
    <w:rsid w:val="003237C6"/>
    <w:rsid w:val="00334499"/>
    <w:rsid w:val="00347DF5"/>
    <w:rsid w:val="003639E4"/>
    <w:rsid w:val="003937E4"/>
    <w:rsid w:val="003949E9"/>
    <w:rsid w:val="003A7440"/>
    <w:rsid w:val="003B1FF0"/>
    <w:rsid w:val="003B645F"/>
    <w:rsid w:val="003C1AA8"/>
    <w:rsid w:val="003C2099"/>
    <w:rsid w:val="003E2BA4"/>
    <w:rsid w:val="003F66C9"/>
    <w:rsid w:val="004100B8"/>
    <w:rsid w:val="00410A31"/>
    <w:rsid w:val="00430A98"/>
    <w:rsid w:val="004570F6"/>
    <w:rsid w:val="00473AF2"/>
    <w:rsid w:val="0048272D"/>
    <w:rsid w:val="00485D07"/>
    <w:rsid w:val="00496D1D"/>
    <w:rsid w:val="004B14BB"/>
    <w:rsid w:val="004D568A"/>
    <w:rsid w:val="004D7654"/>
    <w:rsid w:val="004E106A"/>
    <w:rsid w:val="004E35E0"/>
    <w:rsid w:val="004F571D"/>
    <w:rsid w:val="00504721"/>
    <w:rsid w:val="00517F84"/>
    <w:rsid w:val="00520455"/>
    <w:rsid w:val="00522DBF"/>
    <w:rsid w:val="00524A67"/>
    <w:rsid w:val="005316B2"/>
    <w:rsid w:val="0056137E"/>
    <w:rsid w:val="005822E1"/>
    <w:rsid w:val="00582FA5"/>
    <w:rsid w:val="0058345D"/>
    <w:rsid w:val="005C1FAF"/>
    <w:rsid w:val="005C459D"/>
    <w:rsid w:val="00601C14"/>
    <w:rsid w:val="00612C57"/>
    <w:rsid w:val="00620900"/>
    <w:rsid w:val="00623E3D"/>
    <w:rsid w:val="00625E83"/>
    <w:rsid w:val="00641B09"/>
    <w:rsid w:val="0066071D"/>
    <w:rsid w:val="006607E7"/>
    <w:rsid w:val="0066100F"/>
    <w:rsid w:val="0067095E"/>
    <w:rsid w:val="00672F3A"/>
    <w:rsid w:val="006767D0"/>
    <w:rsid w:val="00682A64"/>
    <w:rsid w:val="006E102F"/>
    <w:rsid w:val="007049C8"/>
    <w:rsid w:val="00720C24"/>
    <w:rsid w:val="007309F8"/>
    <w:rsid w:val="00746E71"/>
    <w:rsid w:val="00764631"/>
    <w:rsid w:val="00765E2E"/>
    <w:rsid w:val="007A7B15"/>
    <w:rsid w:val="007C7D34"/>
    <w:rsid w:val="007D0661"/>
    <w:rsid w:val="007E21C7"/>
    <w:rsid w:val="007F19F4"/>
    <w:rsid w:val="0080154E"/>
    <w:rsid w:val="00823AA3"/>
    <w:rsid w:val="00833DF9"/>
    <w:rsid w:val="00840984"/>
    <w:rsid w:val="0084173E"/>
    <w:rsid w:val="0084343E"/>
    <w:rsid w:val="0084400F"/>
    <w:rsid w:val="008764A1"/>
    <w:rsid w:val="008779CD"/>
    <w:rsid w:val="008779F3"/>
    <w:rsid w:val="0088465A"/>
    <w:rsid w:val="00894BF1"/>
    <w:rsid w:val="008C538F"/>
    <w:rsid w:val="008C7F2B"/>
    <w:rsid w:val="008D1155"/>
    <w:rsid w:val="008F0A97"/>
    <w:rsid w:val="008F5D0A"/>
    <w:rsid w:val="008F6E45"/>
    <w:rsid w:val="0091520E"/>
    <w:rsid w:val="00940502"/>
    <w:rsid w:val="00976369"/>
    <w:rsid w:val="009913CE"/>
    <w:rsid w:val="009A2516"/>
    <w:rsid w:val="009A3BA0"/>
    <w:rsid w:val="009A3BFA"/>
    <w:rsid w:val="009D5BF2"/>
    <w:rsid w:val="00A1220A"/>
    <w:rsid w:val="00A12572"/>
    <w:rsid w:val="00A27DD1"/>
    <w:rsid w:val="00A336F4"/>
    <w:rsid w:val="00A438D9"/>
    <w:rsid w:val="00A652D0"/>
    <w:rsid w:val="00AA5F0D"/>
    <w:rsid w:val="00AB7E40"/>
    <w:rsid w:val="00AC1CDE"/>
    <w:rsid w:val="00B02523"/>
    <w:rsid w:val="00B11277"/>
    <w:rsid w:val="00B132E0"/>
    <w:rsid w:val="00B179C2"/>
    <w:rsid w:val="00B3032B"/>
    <w:rsid w:val="00B331E5"/>
    <w:rsid w:val="00B33E2E"/>
    <w:rsid w:val="00B55054"/>
    <w:rsid w:val="00B83BCA"/>
    <w:rsid w:val="00B87A51"/>
    <w:rsid w:val="00BB5F28"/>
    <w:rsid w:val="00BC49C7"/>
    <w:rsid w:val="00BC611B"/>
    <w:rsid w:val="00BE11FA"/>
    <w:rsid w:val="00BE4F8A"/>
    <w:rsid w:val="00BE728B"/>
    <w:rsid w:val="00BE7B16"/>
    <w:rsid w:val="00C01B6A"/>
    <w:rsid w:val="00C3783C"/>
    <w:rsid w:val="00C51E1A"/>
    <w:rsid w:val="00C536AD"/>
    <w:rsid w:val="00C635AA"/>
    <w:rsid w:val="00C75B89"/>
    <w:rsid w:val="00C80C05"/>
    <w:rsid w:val="00C81BBF"/>
    <w:rsid w:val="00C84949"/>
    <w:rsid w:val="00CA17EC"/>
    <w:rsid w:val="00CC289D"/>
    <w:rsid w:val="00CC41AD"/>
    <w:rsid w:val="00CF5AC5"/>
    <w:rsid w:val="00D00E32"/>
    <w:rsid w:val="00D04087"/>
    <w:rsid w:val="00D22202"/>
    <w:rsid w:val="00D24E7A"/>
    <w:rsid w:val="00D33653"/>
    <w:rsid w:val="00D33799"/>
    <w:rsid w:val="00D67D5F"/>
    <w:rsid w:val="00D7298E"/>
    <w:rsid w:val="00D755C8"/>
    <w:rsid w:val="00D77395"/>
    <w:rsid w:val="00D93E5F"/>
    <w:rsid w:val="00DE24B4"/>
    <w:rsid w:val="00DF3B58"/>
    <w:rsid w:val="00E0697A"/>
    <w:rsid w:val="00E2096E"/>
    <w:rsid w:val="00E30A2D"/>
    <w:rsid w:val="00E32944"/>
    <w:rsid w:val="00E64D8B"/>
    <w:rsid w:val="00E96912"/>
    <w:rsid w:val="00EC4DB7"/>
    <w:rsid w:val="00EF0DB5"/>
    <w:rsid w:val="00F05577"/>
    <w:rsid w:val="00F076B2"/>
    <w:rsid w:val="00F12C29"/>
    <w:rsid w:val="00F255AA"/>
    <w:rsid w:val="00F255E3"/>
    <w:rsid w:val="00F35F68"/>
    <w:rsid w:val="00F4790C"/>
    <w:rsid w:val="00F619E9"/>
    <w:rsid w:val="00F63214"/>
    <w:rsid w:val="00F71D0D"/>
    <w:rsid w:val="00F8489C"/>
    <w:rsid w:val="00FA4102"/>
    <w:rsid w:val="00FB1D94"/>
    <w:rsid w:val="00FB7E73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5D0A"/>
    <w:rPr>
      <w:color w:val="0000FF"/>
      <w:u w:val="single"/>
    </w:rPr>
  </w:style>
  <w:style w:type="character" w:customStyle="1" w:styleId="a7">
    <w:name w:val="Основной текст + Полужирный"/>
    <w:uiPriority w:val="99"/>
    <w:rsid w:val="009A3BFA"/>
    <w:rPr>
      <w:b/>
      <w:sz w:val="23"/>
      <w:lang w:eastAsia="ar-SA" w:bidi="ar-SA"/>
    </w:rPr>
  </w:style>
  <w:style w:type="paragraph" w:styleId="a8">
    <w:name w:val="No Spacing"/>
    <w:uiPriority w:val="1"/>
    <w:qFormat/>
    <w:rsid w:val="00AC1CDE"/>
    <w:pPr>
      <w:suppressAutoHyphens/>
    </w:pPr>
    <w:rPr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4-01351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2438</Words>
  <Characters>1391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ISNET</cp:lastModifiedBy>
  <cp:revision>4</cp:revision>
  <cp:lastPrinted>2022-01-28T09:36:00Z</cp:lastPrinted>
  <dcterms:created xsi:type="dcterms:W3CDTF">2022-01-28T09:36:00Z</dcterms:created>
  <dcterms:modified xsi:type="dcterms:W3CDTF">2022-01-28T09:58:00Z</dcterms:modified>
</cp:coreProperties>
</file>