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Pr="006915CF" w:rsidRDefault="00886C8F" w:rsidP="00EA4BEC">
      <w:pPr>
        <w:jc w:val="right"/>
        <w:rPr>
          <w:color w:val="auto"/>
          <w:lang w:val="en-US"/>
        </w:rPr>
      </w:pPr>
      <w:proofErr w:type="spellStart"/>
      <w:r w:rsidRPr="00886C8F">
        <w:rPr>
          <w:color w:val="auto"/>
          <w:lang w:val="ru-RU"/>
        </w:rPr>
        <w:t>Obgruntuvannya_bfp</w:t>
      </w:r>
      <w:proofErr w:type="spellEnd"/>
      <w:r w:rsidR="006915CF">
        <w:rPr>
          <w:color w:val="auto"/>
          <w:lang w:val="en-US"/>
        </w:rPr>
        <w:t>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325903">
        <w:tc>
          <w:tcPr>
            <w:tcW w:w="9828" w:type="dxa"/>
            <w:gridSpan w:val="2"/>
            <w:shd w:val="clear" w:color="auto" w:fill="auto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CC2ACF" w:rsidRPr="008A731D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UA-2023-11-01-010050-a</w:t>
            </w:r>
            <w:r w:rsidRPr="008A731D">
              <w:rPr>
                <w:rFonts w:ascii="Times New Roman" w:hAnsi="Times New Roman" w:cs="Times New Roman"/>
                <w:b/>
                <w:color w:val="auto"/>
                <w:shd w:val="clear" w:color="auto" w:fill="FFFFFF" w:themeFill="background1"/>
              </w:rPr>
              <w:t>)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D11E5" w:rsidRPr="00E70EFD" w:rsidRDefault="004D11E5" w:rsidP="004D11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7CAB">
              <w:rPr>
                <w:rFonts w:ascii="Times New Roman" w:hAnsi="Times New Roman" w:cs="Times New Roman"/>
              </w:rPr>
              <w:t>підприємство</w:t>
            </w:r>
            <w:r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Pr="00E70EFD">
              <w:rPr>
                <w:rFonts w:ascii="Times New Roman" w:hAnsi="Times New Roman" w:cs="Times New Roman"/>
                <w:color w:val="auto"/>
              </w:rPr>
              <w:t>Донецькій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060B2E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60B2E">
              <w:rPr>
                <w:rFonts w:ascii="Times New Roman" w:hAnsi="Times New Roman" w:cs="Times New Roman"/>
                <w:b/>
                <w:bCs/>
                <w:lang w:eastAsia="ru-RU" w:bidi="uk-UA"/>
              </w:rPr>
              <w:t>Багатофункціональні пристрої (код за ДК 021:2015 - 30120000-6 Фотокопіювальне та поліграфічне обладнання для офсетного друку)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6C1923" w:rsidRDefault="00FC425D" w:rsidP="006C1923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  <w:b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187304">
              <w:rPr>
                <w:rFonts w:ascii="Times New Roman" w:hAnsi="Times New Roman"/>
              </w:rPr>
              <w:t>Багатофункціональні пристрої</w:t>
            </w:r>
            <w:r w:rsidR="00CD702C">
              <w:rPr>
                <w:rFonts w:ascii="Times New Roman" w:hAnsi="Times New Roman"/>
              </w:rPr>
              <w:t>»</w:t>
            </w:r>
            <w:r w:rsidRPr="0014733D">
              <w:rPr>
                <w:rFonts w:ascii="Times New Roman" w:hAnsi="Times New Roman"/>
              </w:rPr>
              <w:t xml:space="preserve">визначено відповідно до необхідності у забезпеченні друкуючим обладнанням та обладнанням для сканування документів у системі «Управління документами», АІС «Суди» тощо. Закупівля  нових багатофункціональних пристроїв </w:t>
            </w:r>
            <w:r w:rsidR="00F256AB">
              <w:rPr>
                <w:rFonts w:ascii="Times New Roman" w:hAnsi="Times New Roman"/>
              </w:rPr>
              <w:t>дозволить</w:t>
            </w:r>
            <w:r w:rsidRPr="0014733D">
              <w:rPr>
                <w:rFonts w:ascii="Times New Roman" w:hAnsi="Times New Roman"/>
              </w:rPr>
              <w:t xml:space="preserve"> здійснити заміну фізично зношеного та морально застарілого обладнання та забезпечити відповід</w:t>
            </w:r>
            <w:r w:rsidR="00F256AB">
              <w:rPr>
                <w:rFonts w:ascii="Times New Roman" w:hAnsi="Times New Roman"/>
              </w:rPr>
              <w:t>ні</w:t>
            </w:r>
            <w:r w:rsidR="005370DA">
              <w:rPr>
                <w:rFonts w:ascii="Times New Roman" w:hAnsi="Times New Roman"/>
              </w:rPr>
              <w:t xml:space="preserve"> </w:t>
            </w:r>
            <w:r w:rsidR="00F256AB" w:rsidRPr="0014733D">
              <w:rPr>
                <w:rFonts w:ascii="Times New Roman" w:hAnsi="Times New Roman"/>
              </w:rPr>
              <w:t xml:space="preserve">потреби </w:t>
            </w:r>
            <w:r w:rsidRPr="0014733D">
              <w:rPr>
                <w:rFonts w:ascii="Times New Roman" w:hAnsi="Times New Roman"/>
              </w:rPr>
              <w:t>структурних підрозділів</w:t>
            </w:r>
            <w:r w:rsidR="000A7F31">
              <w:rPr>
                <w:rFonts w:ascii="Times New Roman" w:hAnsi="Times New Roman"/>
              </w:rPr>
              <w:t xml:space="preserve"> </w:t>
            </w:r>
            <w:r w:rsidRPr="0014733D">
              <w:rPr>
                <w:rFonts w:ascii="Times New Roman" w:hAnsi="Times New Roman"/>
              </w:rPr>
              <w:t xml:space="preserve">ГУ ДПС </w:t>
            </w:r>
            <w:r w:rsidR="00060B2E">
              <w:rPr>
                <w:rFonts w:ascii="Times New Roman" w:hAnsi="Times New Roman"/>
              </w:rPr>
              <w:t>у Донецькій області</w:t>
            </w:r>
            <w:r w:rsidRPr="0014733D">
              <w:rPr>
                <w:rFonts w:ascii="Times New Roman" w:hAnsi="Times New Roman"/>
              </w:rPr>
              <w:t xml:space="preserve">. 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486FF1" w:rsidRPr="007C67E3" w:rsidRDefault="00751DA6" w:rsidP="00486FF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«Прозоро», тощо.</w:t>
            </w:r>
          </w:p>
          <w:p w:rsidR="00EA4BEC" w:rsidRPr="00E70EFD" w:rsidRDefault="00C95581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E70EFD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:rsidR="00FE00BC" w:rsidRPr="007C67E3" w:rsidRDefault="00C95581" w:rsidP="00C775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CB2C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481A" w:rsidRPr="00886907">
              <w:rPr>
                <w:rFonts w:ascii="Times New Roman" w:hAnsi="Times New Roman" w:cs="Times New Roman"/>
                <w:color w:val="auto"/>
              </w:rPr>
              <w:t>32</w:t>
            </w:r>
            <w:r w:rsidR="00B20083" w:rsidRPr="00886907">
              <w:rPr>
                <w:rFonts w:ascii="Times New Roman" w:hAnsi="Times New Roman" w:cs="Times New Roman"/>
                <w:color w:val="auto"/>
              </w:rPr>
              <w:t>0</w:t>
            </w:r>
            <w:r w:rsidR="006C1923" w:rsidRPr="00886907">
              <w:rPr>
                <w:rFonts w:ascii="Times New Roman" w:hAnsi="Times New Roman" w:cs="Times New Roman"/>
                <w:color w:val="auto"/>
              </w:rPr>
              <w:t>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C67E3">
              <w:rPr>
                <w:rFonts w:ascii="Times New Roman" w:hAnsi="Times New Roman" w:cs="Times New Roman"/>
                <w:color w:val="auto"/>
              </w:rPr>
              <w:t>грн</w:t>
            </w:r>
            <w:proofErr w:type="spellEnd"/>
          </w:p>
        </w:tc>
      </w:tr>
    </w:tbl>
    <w:p w:rsidR="00EA4BEC" w:rsidRPr="007C67E3" w:rsidRDefault="00EA4BEC" w:rsidP="00EA4BEC">
      <w:pPr>
        <w:jc w:val="right"/>
        <w:rPr>
          <w:color w:val="auto"/>
        </w:rPr>
      </w:pPr>
    </w:p>
    <w:p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A7F31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8FF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BD2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67AC9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1A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4F7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1E5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0DA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5CF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907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31D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0083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2F7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AF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ACF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u01_sokolova</dc:creator>
  <cp:keywords/>
  <cp:lastModifiedBy>Мелехов</cp:lastModifiedBy>
  <cp:revision>11</cp:revision>
  <cp:lastPrinted>2023-11-24T11:01:00Z</cp:lastPrinted>
  <dcterms:created xsi:type="dcterms:W3CDTF">2023-11-24T11:01:00Z</dcterms:created>
  <dcterms:modified xsi:type="dcterms:W3CDTF">2023-11-24T15:31:00Z</dcterms:modified>
</cp:coreProperties>
</file>